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83" w:rsidRDefault="00520356">
      <w:pPr>
        <w:pStyle w:val="Standard"/>
        <w:jc w:val="center"/>
        <w:rPr>
          <w:b/>
          <w:bCs/>
          <w:sz w:val="28"/>
          <w:szCs w:val="28"/>
        </w:rPr>
      </w:pPr>
      <w:bookmarkStart w:id="0" w:name="_GoBack"/>
      <w:bookmarkEnd w:id="0"/>
      <w:r>
        <w:rPr>
          <w:b/>
          <w:bCs/>
          <w:sz w:val="28"/>
          <w:szCs w:val="28"/>
        </w:rPr>
        <w:t>PPG Committee Meeting</w:t>
      </w:r>
    </w:p>
    <w:p w:rsidR="00812983" w:rsidRDefault="00520356">
      <w:pPr>
        <w:pStyle w:val="Standard"/>
        <w:jc w:val="center"/>
      </w:pPr>
      <w:r>
        <w:rPr>
          <w:b/>
          <w:bCs/>
          <w:sz w:val="28"/>
          <w:szCs w:val="28"/>
        </w:rPr>
        <w:t>Thursday 17</w:t>
      </w:r>
      <w:r>
        <w:rPr>
          <w:b/>
          <w:bCs/>
          <w:sz w:val="28"/>
          <w:szCs w:val="28"/>
          <w:vertAlign w:val="superscript"/>
        </w:rPr>
        <w:t>th</w:t>
      </w:r>
      <w:r>
        <w:rPr>
          <w:b/>
          <w:bCs/>
          <w:sz w:val="28"/>
          <w:szCs w:val="28"/>
        </w:rPr>
        <w:t xml:space="preserve"> April 2p.m. at The Banks Surgery</w:t>
      </w:r>
    </w:p>
    <w:p w:rsidR="00812983" w:rsidRDefault="00520356">
      <w:pPr>
        <w:pStyle w:val="Standard"/>
      </w:pPr>
      <w:r>
        <w:rPr>
          <w:b/>
          <w:bCs/>
          <w:sz w:val="28"/>
          <w:szCs w:val="28"/>
        </w:rPr>
        <w:t>1. Those present</w:t>
      </w:r>
      <w:r>
        <w:rPr>
          <w:sz w:val="28"/>
          <w:szCs w:val="28"/>
        </w:rPr>
        <w:t>: Geoff Moulds, Carolyn Necklen (Treasurer) Pat Haswell, Jason Fitchett, Ann Childs</w:t>
      </w:r>
    </w:p>
    <w:p w:rsidR="00812983" w:rsidRDefault="00520356">
      <w:pPr>
        <w:pStyle w:val="Standard"/>
      </w:pPr>
      <w:r>
        <w:rPr>
          <w:b/>
          <w:bCs/>
          <w:sz w:val="28"/>
          <w:szCs w:val="28"/>
        </w:rPr>
        <w:t>2. Apologies</w:t>
      </w:r>
      <w:r>
        <w:rPr>
          <w:sz w:val="28"/>
          <w:szCs w:val="28"/>
        </w:rPr>
        <w:t xml:space="preserve">: </w:t>
      </w:r>
      <w:r>
        <w:rPr>
          <w:sz w:val="28"/>
          <w:szCs w:val="28"/>
        </w:rPr>
        <w:t>Mrs. S Clay, Jane Steel</w:t>
      </w:r>
    </w:p>
    <w:p w:rsidR="00812983" w:rsidRDefault="00520356">
      <w:pPr>
        <w:pStyle w:val="Standard"/>
        <w:rPr>
          <w:sz w:val="28"/>
          <w:szCs w:val="28"/>
        </w:rPr>
      </w:pPr>
      <w:r>
        <w:rPr>
          <w:sz w:val="28"/>
          <w:szCs w:val="28"/>
        </w:rPr>
        <w:t>The Chair being vacant, following the resignation of Heather Canham, Carolyn Necklen agreed to chair the meeting</w:t>
      </w:r>
    </w:p>
    <w:p w:rsidR="00812983" w:rsidRDefault="00520356">
      <w:pPr>
        <w:pStyle w:val="Standard"/>
      </w:pPr>
      <w:r>
        <w:rPr>
          <w:b/>
          <w:bCs/>
          <w:sz w:val="28"/>
          <w:szCs w:val="28"/>
        </w:rPr>
        <w:t>3. Minutes of the previous meeting</w:t>
      </w:r>
      <w:r>
        <w:rPr>
          <w:sz w:val="28"/>
          <w:szCs w:val="28"/>
        </w:rPr>
        <w:t xml:space="preserve"> – these were agreed and signed as a true and correct record of events</w:t>
      </w:r>
    </w:p>
    <w:tbl>
      <w:tblPr>
        <w:tblW w:w="11055" w:type="dxa"/>
        <w:tblInd w:w="105" w:type="dxa"/>
        <w:tblLayout w:type="fixed"/>
        <w:tblCellMar>
          <w:left w:w="10" w:type="dxa"/>
          <w:right w:w="10" w:type="dxa"/>
        </w:tblCellMar>
        <w:tblLook w:val="0000" w:firstRow="0" w:lastRow="0" w:firstColumn="0" w:lastColumn="0" w:noHBand="0" w:noVBand="0"/>
      </w:tblPr>
      <w:tblGrid>
        <w:gridCol w:w="588"/>
        <w:gridCol w:w="7309"/>
        <w:gridCol w:w="1749"/>
        <w:gridCol w:w="1409"/>
      </w:tblGrid>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3158"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sz w:val="28"/>
                <w:szCs w:val="28"/>
                <w:u w:val="single"/>
              </w:rPr>
            </w:pPr>
          </w:p>
          <w:p w:rsidR="00812983" w:rsidRDefault="00520356">
            <w:pPr>
              <w:pStyle w:val="Standard"/>
              <w:spacing w:after="0" w:line="240" w:lineRule="auto"/>
              <w:rPr>
                <w:sz w:val="28"/>
                <w:szCs w:val="28"/>
                <w:u w:val="single"/>
              </w:rPr>
            </w:pPr>
            <w:r>
              <w:rPr>
                <w:sz w:val="28"/>
                <w:szCs w:val="28"/>
                <w:u w:val="single"/>
              </w:rPr>
              <w:t xml:space="preserve">  Action to</w:t>
            </w:r>
            <w:r>
              <w:rPr>
                <w:sz w:val="28"/>
                <w:szCs w:val="28"/>
                <w:u w:val="single"/>
              </w:rPr>
              <w:t xml:space="preserve"> be taken</w:t>
            </w: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sz w:val="28"/>
                <w:szCs w:val="28"/>
              </w:rPr>
            </w:pPr>
            <w:r>
              <w:rPr>
                <w:sz w:val="28"/>
                <w:szCs w:val="28"/>
              </w:rPr>
              <w:t>Who by?</w:t>
            </w: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sz w:val="28"/>
                <w:szCs w:val="28"/>
              </w:rPr>
            </w:pPr>
            <w:r>
              <w:rPr>
                <w:sz w:val="28"/>
                <w:szCs w:val="28"/>
              </w:rPr>
              <w:t>when</w:t>
            </w: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b/>
                <w:bCs/>
                <w:sz w:val="28"/>
                <w:szCs w:val="28"/>
              </w:rPr>
            </w:pPr>
            <w:r>
              <w:rPr>
                <w:b/>
                <w:bCs/>
                <w:sz w:val="28"/>
                <w:szCs w:val="28"/>
              </w:rPr>
              <w:t>4</w:t>
            </w: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rFonts w:cs="Times New Roman"/>
                <w:b/>
                <w:bCs/>
                <w:sz w:val="28"/>
                <w:szCs w:val="28"/>
              </w:rPr>
            </w:pPr>
            <w:r>
              <w:rPr>
                <w:rFonts w:cs="Times New Roman"/>
                <w:b/>
                <w:bCs/>
                <w:sz w:val="28"/>
                <w:szCs w:val="28"/>
              </w:rPr>
              <w:t>Matters Arising from those Minutes -</w:t>
            </w:r>
          </w:p>
          <w:p w:rsidR="00812983" w:rsidRDefault="00520356">
            <w:pPr>
              <w:pStyle w:val="Standard"/>
              <w:numPr>
                <w:ilvl w:val="0"/>
                <w:numId w:val="9"/>
              </w:numPr>
              <w:spacing w:after="0" w:line="240" w:lineRule="auto"/>
              <w:rPr>
                <w:rFonts w:cs="Times New Roman"/>
                <w:sz w:val="28"/>
                <w:szCs w:val="28"/>
              </w:rPr>
            </w:pPr>
            <w:r>
              <w:rPr>
                <w:rFonts w:cs="Times New Roman"/>
                <w:sz w:val="28"/>
                <w:szCs w:val="28"/>
              </w:rPr>
              <w:t xml:space="preserve">Dr J Fitchett reported that the results of the recent Patient Survey had been gratifying – 135 completed surveys had been received, mostly from questionnaires distributed by practise staff </w:t>
            </w:r>
            <w:r>
              <w:rPr>
                <w:rFonts w:cs="Times New Roman"/>
                <w:sz w:val="28"/>
                <w:szCs w:val="28"/>
              </w:rPr>
              <w:t>to patients attending at the practise; responses to postal requests, and via the website had been disappointing. The results have been displayed in the waiting room, and are posted on the website. The results had been mainly very positive, with most respon</w:t>
            </w:r>
            <w:r>
              <w:rPr>
                <w:rFonts w:cs="Times New Roman"/>
                <w:sz w:val="28"/>
                <w:szCs w:val="28"/>
              </w:rPr>
              <w:t>dents being very satisfied with the surgery – however, the ongoing problems with the limitations of the premises, and the regular use of locums were highlighted by a number of respondents. Dr Fitchett advised that in fact there had actually been greater st</w:t>
            </w:r>
            <w:r>
              <w:rPr>
                <w:rFonts w:cs="Times New Roman"/>
                <w:sz w:val="28"/>
                <w:szCs w:val="28"/>
              </w:rPr>
              <w:t>ability of GP staffing in recent months.</w:t>
            </w:r>
          </w:p>
          <w:p w:rsidR="00812983" w:rsidRDefault="00520356">
            <w:pPr>
              <w:pStyle w:val="Standard"/>
              <w:numPr>
                <w:ilvl w:val="0"/>
                <w:numId w:val="9"/>
              </w:numPr>
              <w:tabs>
                <w:tab w:val="left" w:pos="-930"/>
              </w:tabs>
              <w:spacing w:after="0" w:line="240" w:lineRule="auto"/>
              <w:rPr>
                <w:rFonts w:cs="Times New Roman"/>
                <w:sz w:val="28"/>
                <w:szCs w:val="28"/>
              </w:rPr>
            </w:pPr>
            <w:r>
              <w:rPr>
                <w:rFonts w:cs="Times New Roman"/>
                <w:sz w:val="28"/>
                <w:szCs w:val="28"/>
              </w:rPr>
              <w:t>Four people had expressed interest in becoming involved in the PPG committee – they had been emailed, but no replies had been received.</w:t>
            </w:r>
          </w:p>
          <w:p w:rsidR="00812983" w:rsidRDefault="00812983">
            <w:pPr>
              <w:pStyle w:val="Standard"/>
              <w:spacing w:after="0" w:line="240" w:lineRule="auto"/>
              <w:rPr>
                <w:rFonts w:cs="Times New Roman"/>
                <w:sz w:val="28"/>
                <w:szCs w:val="28"/>
              </w:rPr>
            </w:pP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Carolyn?</w:t>
            </w:r>
          </w:p>
          <w:p w:rsidR="00812983" w:rsidRDefault="00520356">
            <w:pPr>
              <w:pStyle w:val="Standard"/>
              <w:spacing w:after="0" w:line="240" w:lineRule="auto"/>
              <w:rPr>
                <w:rFonts w:cs="Times New Roman"/>
                <w:sz w:val="28"/>
                <w:szCs w:val="28"/>
              </w:rPr>
            </w:pPr>
            <w:r>
              <w:rPr>
                <w:rFonts w:cs="Times New Roman"/>
                <w:sz w:val="28"/>
                <w:szCs w:val="28"/>
              </w:rPr>
              <w:t>Jane?</w:t>
            </w: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To be contacted again ??? available</w:t>
            </w:r>
            <w:r>
              <w:rPr>
                <w:rFonts w:cs="Times New Roman"/>
                <w:sz w:val="28"/>
                <w:szCs w:val="28"/>
              </w:rPr>
              <w:t xml:space="preserve"> for next meeting?</w:t>
            </w: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b/>
                <w:bCs/>
                <w:sz w:val="28"/>
                <w:szCs w:val="28"/>
              </w:rPr>
            </w:pPr>
            <w:r>
              <w:rPr>
                <w:b/>
                <w:bCs/>
                <w:sz w:val="28"/>
                <w:szCs w:val="28"/>
              </w:rPr>
              <w:t>5</w:t>
            </w: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rFonts w:cs="Times New Roman"/>
                <w:b/>
                <w:bCs/>
                <w:sz w:val="28"/>
                <w:szCs w:val="28"/>
              </w:rPr>
            </w:pPr>
            <w:r>
              <w:rPr>
                <w:rFonts w:cs="Times New Roman"/>
                <w:b/>
                <w:bCs/>
                <w:sz w:val="28"/>
                <w:szCs w:val="28"/>
              </w:rPr>
              <w:t>Appointment of New Chairperson -</w:t>
            </w:r>
          </w:p>
          <w:p w:rsidR="00812983" w:rsidRDefault="00520356">
            <w:pPr>
              <w:pStyle w:val="Standard"/>
              <w:spacing w:after="0" w:line="240" w:lineRule="auto"/>
              <w:rPr>
                <w:rFonts w:cs="Times New Roman"/>
                <w:sz w:val="28"/>
                <w:szCs w:val="28"/>
              </w:rPr>
            </w:pPr>
            <w:r>
              <w:rPr>
                <w:rFonts w:cs="Times New Roman"/>
                <w:sz w:val="28"/>
                <w:szCs w:val="28"/>
              </w:rPr>
              <w:t xml:space="preserve">Dr Fitchett nominated Carolyn Necklen, this was seconded by Pat Haswell – CN accepted the nomination, with the proviso that she would resign her post as Treasurer, nominating Geoff Moulds to be her </w:t>
            </w:r>
            <w:r>
              <w:rPr>
                <w:rFonts w:cs="Times New Roman"/>
                <w:sz w:val="28"/>
                <w:szCs w:val="28"/>
              </w:rPr>
              <w:t>successor in this post, seconded by Ann Childs. GM accepted this nomination. PH agreed to take minutes when available.</w:t>
            </w: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b/>
                <w:bCs/>
                <w:sz w:val="28"/>
                <w:szCs w:val="28"/>
              </w:rPr>
            </w:pP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b/>
                <w:bCs/>
                <w:sz w:val="28"/>
                <w:szCs w:val="28"/>
              </w:rPr>
            </w:pPr>
            <w:r>
              <w:rPr>
                <w:b/>
                <w:bCs/>
                <w:sz w:val="28"/>
                <w:szCs w:val="28"/>
              </w:rPr>
              <w:lastRenderedPageBreak/>
              <w:t>6</w:t>
            </w: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rFonts w:cs="Times New Roman"/>
                <w:b/>
                <w:bCs/>
                <w:sz w:val="28"/>
                <w:szCs w:val="28"/>
              </w:rPr>
            </w:pPr>
            <w:r>
              <w:rPr>
                <w:rFonts w:cs="Times New Roman"/>
                <w:b/>
                <w:bCs/>
                <w:sz w:val="28"/>
                <w:szCs w:val="28"/>
              </w:rPr>
              <w:t>Future events</w:t>
            </w:r>
          </w:p>
          <w:p w:rsidR="00812983" w:rsidRDefault="00520356">
            <w:pPr>
              <w:pStyle w:val="Standard"/>
              <w:numPr>
                <w:ilvl w:val="0"/>
                <w:numId w:val="10"/>
              </w:numPr>
              <w:spacing w:after="0" w:line="240" w:lineRule="auto"/>
            </w:pPr>
            <w:r>
              <w:rPr>
                <w:rFonts w:cs="Times New Roman"/>
                <w:b/>
                <w:bCs/>
                <w:sz w:val="28"/>
                <w:szCs w:val="28"/>
              </w:rPr>
              <w:t>Autism Awareness - 17</w:t>
            </w:r>
            <w:r>
              <w:rPr>
                <w:rFonts w:cs="Times New Roman"/>
                <w:b/>
                <w:bCs/>
                <w:sz w:val="28"/>
                <w:szCs w:val="28"/>
                <w:vertAlign w:val="superscript"/>
              </w:rPr>
              <w:t>th</w:t>
            </w:r>
            <w:r>
              <w:rPr>
                <w:rFonts w:cs="Times New Roman"/>
                <w:b/>
                <w:bCs/>
                <w:sz w:val="28"/>
                <w:szCs w:val="28"/>
              </w:rPr>
              <w:t xml:space="preserve"> May. </w:t>
            </w:r>
            <w:r>
              <w:rPr>
                <w:rFonts w:cs="Times New Roman"/>
                <w:sz w:val="28"/>
                <w:szCs w:val="28"/>
              </w:rPr>
              <w:t xml:space="preserve">Ruth has been contacted; after Easter she will advise re speaker/ autism specialist </w:t>
            </w:r>
          </w:p>
          <w:p w:rsidR="00812983" w:rsidRDefault="00520356">
            <w:pPr>
              <w:pStyle w:val="Standard"/>
              <w:numPr>
                <w:ilvl w:val="0"/>
                <w:numId w:val="10"/>
              </w:numPr>
              <w:spacing w:after="0" w:line="240" w:lineRule="auto"/>
              <w:rPr>
                <w:rFonts w:cs="Times New Roman"/>
                <w:sz w:val="28"/>
                <w:szCs w:val="28"/>
              </w:rPr>
            </w:pPr>
            <w:r>
              <w:rPr>
                <w:rFonts w:cs="Times New Roman"/>
                <w:sz w:val="28"/>
                <w:szCs w:val="28"/>
              </w:rPr>
              <w:t xml:space="preserve">An offer has been received to bring a stall selling Phoenix cards – will make added attraction. Accept             </w:t>
            </w:r>
          </w:p>
          <w:p w:rsidR="00812983" w:rsidRDefault="00520356">
            <w:pPr>
              <w:pStyle w:val="Standard"/>
              <w:numPr>
                <w:ilvl w:val="0"/>
                <w:numId w:val="10"/>
              </w:numPr>
              <w:spacing w:after="0" w:line="240" w:lineRule="auto"/>
              <w:rPr>
                <w:rFonts w:cs="Times New Roman"/>
                <w:sz w:val="28"/>
                <w:szCs w:val="28"/>
              </w:rPr>
            </w:pPr>
            <w:r>
              <w:rPr>
                <w:rFonts w:cs="Times New Roman"/>
                <w:sz w:val="28"/>
                <w:szCs w:val="28"/>
              </w:rPr>
              <w:t>Autism society to be contacted for leaflets etc</w:t>
            </w:r>
          </w:p>
          <w:p w:rsidR="00812983" w:rsidRDefault="00520356">
            <w:pPr>
              <w:pStyle w:val="Standard"/>
              <w:numPr>
                <w:ilvl w:val="0"/>
                <w:numId w:val="10"/>
              </w:numPr>
              <w:spacing w:after="0" w:line="240" w:lineRule="auto"/>
              <w:rPr>
                <w:rFonts w:cs="Times New Roman"/>
                <w:sz w:val="28"/>
                <w:szCs w:val="28"/>
              </w:rPr>
            </w:pPr>
            <w:r>
              <w:rPr>
                <w:rFonts w:cs="Times New Roman"/>
                <w:sz w:val="28"/>
                <w:szCs w:val="28"/>
              </w:rPr>
              <w:t>PH unlikely to be available on the day, but will prepare &amp; put up posters etc. Some to be l</w:t>
            </w:r>
            <w:r>
              <w:rPr>
                <w:rFonts w:cs="Times New Roman"/>
                <w:sz w:val="28"/>
                <w:szCs w:val="28"/>
              </w:rPr>
              <w:t>aminated by surgery for outdoor use.</w:t>
            </w:r>
          </w:p>
          <w:p w:rsidR="00812983" w:rsidRDefault="00520356">
            <w:pPr>
              <w:pStyle w:val="Standard"/>
              <w:numPr>
                <w:ilvl w:val="0"/>
                <w:numId w:val="10"/>
              </w:numPr>
              <w:spacing w:after="0" w:line="240" w:lineRule="auto"/>
            </w:pPr>
            <w:r>
              <w:rPr>
                <w:rFonts w:cs="Times New Roman"/>
                <w:sz w:val="28"/>
                <w:szCs w:val="28"/>
              </w:rPr>
              <w:t>Advertising – PH will print 15+ posters, some to be laminated by surgery for outdoor use – CN will email poster to PH. GM has coloured paper. Posters to be posted by 3</w:t>
            </w:r>
            <w:r>
              <w:rPr>
                <w:rFonts w:cs="Times New Roman"/>
                <w:sz w:val="28"/>
                <w:szCs w:val="28"/>
                <w:vertAlign w:val="superscript"/>
              </w:rPr>
              <w:t>rd</w:t>
            </w:r>
            <w:r>
              <w:rPr>
                <w:rFonts w:cs="Times New Roman"/>
                <w:sz w:val="28"/>
                <w:szCs w:val="28"/>
              </w:rPr>
              <w:t xml:space="preserve"> May</w:t>
            </w:r>
          </w:p>
          <w:p w:rsidR="00812983" w:rsidRDefault="00520356">
            <w:pPr>
              <w:pStyle w:val="Standard"/>
              <w:numPr>
                <w:ilvl w:val="0"/>
                <w:numId w:val="10"/>
              </w:numPr>
              <w:spacing w:after="0" w:line="240" w:lineRule="auto"/>
              <w:rPr>
                <w:rFonts w:cs="Times New Roman"/>
                <w:sz w:val="28"/>
                <w:szCs w:val="28"/>
              </w:rPr>
            </w:pPr>
            <w:r>
              <w:rPr>
                <w:rFonts w:cs="Times New Roman"/>
                <w:sz w:val="28"/>
                <w:szCs w:val="28"/>
              </w:rPr>
              <w:t>Consider advertising in Echo, Trader, leaflet</w:t>
            </w:r>
            <w:r>
              <w:rPr>
                <w:rFonts w:cs="Times New Roman"/>
                <w:sz w:val="28"/>
                <w:szCs w:val="28"/>
              </w:rPr>
              <w:t>s to schools and notice boards in Seagrave and Cossington as well as Sileby</w:t>
            </w:r>
          </w:p>
          <w:p w:rsidR="00812983" w:rsidRDefault="00812983">
            <w:pPr>
              <w:pStyle w:val="Standard"/>
              <w:spacing w:after="0" w:line="240" w:lineRule="auto"/>
              <w:rPr>
                <w:rFonts w:cs="Times New Roman"/>
                <w:b/>
                <w:bCs/>
                <w:sz w:val="28"/>
                <w:szCs w:val="28"/>
              </w:rPr>
            </w:pP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Carolyn</w:t>
            </w: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Carolyn</w:t>
            </w:r>
          </w:p>
          <w:p w:rsidR="00812983" w:rsidRDefault="00520356">
            <w:pPr>
              <w:pStyle w:val="Standard"/>
              <w:spacing w:after="0" w:line="240" w:lineRule="auto"/>
              <w:rPr>
                <w:rFonts w:cs="Times New Roman"/>
                <w:sz w:val="28"/>
                <w:szCs w:val="28"/>
              </w:rPr>
            </w:pPr>
            <w:r>
              <w:rPr>
                <w:rFonts w:cs="Times New Roman"/>
                <w:sz w:val="28"/>
                <w:szCs w:val="28"/>
              </w:rPr>
              <w:t>Geoff</w:t>
            </w: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Pat Geoff Carolyn</w:t>
            </w:r>
          </w:p>
          <w:p w:rsidR="00812983" w:rsidRDefault="00520356">
            <w:pPr>
              <w:pStyle w:val="Standard"/>
              <w:spacing w:after="0" w:line="240" w:lineRule="auto"/>
              <w:rPr>
                <w:rFonts w:cs="Times New Roman"/>
                <w:sz w:val="28"/>
                <w:szCs w:val="28"/>
              </w:rPr>
            </w:pPr>
            <w:r>
              <w:rPr>
                <w:rFonts w:cs="Times New Roman"/>
                <w:sz w:val="28"/>
                <w:szCs w:val="28"/>
              </w:rPr>
              <w:t>Committee</w:t>
            </w: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pPr>
            <w:r>
              <w:rPr>
                <w:rFonts w:cs="Times New Roman"/>
                <w:sz w:val="28"/>
                <w:szCs w:val="28"/>
              </w:rPr>
              <w:t>Before 3</w:t>
            </w:r>
            <w:r>
              <w:rPr>
                <w:rFonts w:cs="Times New Roman"/>
                <w:sz w:val="28"/>
                <w:szCs w:val="28"/>
                <w:vertAlign w:val="superscript"/>
              </w:rPr>
              <w:t>rd</w:t>
            </w:r>
            <w:r>
              <w:rPr>
                <w:rFonts w:cs="Times New Roman"/>
                <w:sz w:val="28"/>
                <w:szCs w:val="28"/>
              </w:rPr>
              <w:t xml:space="preserve">        May</w:t>
            </w: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asap</w:t>
            </w: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b/>
                <w:bCs/>
                <w:sz w:val="28"/>
                <w:szCs w:val="28"/>
              </w:rPr>
            </w:pPr>
            <w:r>
              <w:rPr>
                <w:b/>
                <w:bCs/>
                <w:sz w:val="28"/>
                <w:szCs w:val="28"/>
              </w:rPr>
              <w:t>7</w:t>
            </w: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rFonts w:cs="Times New Roman"/>
                <w:b/>
                <w:bCs/>
                <w:sz w:val="28"/>
                <w:szCs w:val="28"/>
              </w:rPr>
            </w:pPr>
            <w:r>
              <w:rPr>
                <w:rFonts w:cs="Times New Roman"/>
                <w:b/>
                <w:bCs/>
                <w:sz w:val="28"/>
                <w:szCs w:val="28"/>
              </w:rPr>
              <w:t>Any other business -</w:t>
            </w:r>
          </w:p>
          <w:p w:rsidR="00812983" w:rsidRDefault="00520356">
            <w:pPr>
              <w:pStyle w:val="Standard"/>
              <w:numPr>
                <w:ilvl w:val="0"/>
                <w:numId w:val="11"/>
              </w:numPr>
              <w:spacing w:after="0" w:line="240" w:lineRule="auto"/>
            </w:pPr>
            <w:r>
              <w:rPr>
                <w:rFonts w:cs="Times New Roman"/>
                <w:sz w:val="28"/>
                <w:szCs w:val="28"/>
              </w:rPr>
              <w:t xml:space="preserve">Geoff Moulds had identified six areas in the village </w:t>
            </w:r>
            <w:r>
              <w:rPr>
                <w:rFonts w:cs="Times New Roman"/>
                <w:sz w:val="28"/>
                <w:szCs w:val="28"/>
              </w:rPr>
              <w:t>which might be suitable for building a new larger Health centre; he enquired if the committee &amp; practise would approve his pursuing enquiries regarding these areas. Dr Fitchett indicated his approval, &amp; the committee asked him to continue his enquiries.</w:t>
            </w:r>
          </w:p>
          <w:p w:rsidR="00812983" w:rsidRDefault="00520356">
            <w:pPr>
              <w:pStyle w:val="Standard"/>
              <w:numPr>
                <w:ilvl w:val="0"/>
                <w:numId w:val="11"/>
              </w:numPr>
              <w:spacing w:after="0" w:line="240" w:lineRule="auto"/>
            </w:pPr>
            <w:r>
              <w:rPr>
                <w:rFonts w:cs="Times New Roman"/>
                <w:sz w:val="28"/>
                <w:szCs w:val="28"/>
              </w:rPr>
              <w:t>Pl</w:t>
            </w:r>
            <w:r>
              <w:rPr>
                <w:rFonts w:cs="Times New Roman"/>
                <w:sz w:val="28"/>
                <w:szCs w:val="28"/>
              </w:rPr>
              <w:t xml:space="preserve">anning of future meetings, events – all members to advise Carolyn of dates they are unavailable; programme of meetings, events &amp;AGM to be prepared for whole year. Where appropriate, to be published in summer edition of </w:t>
            </w:r>
            <w:hyperlink r:id="rId8" w:history="1">
              <w:r>
                <w:rPr>
                  <w:rFonts w:cs="Times New Roman"/>
                  <w:sz w:val="28"/>
                  <w:szCs w:val="28"/>
                </w:rPr>
                <w:t>Talk@Sileby</w:t>
              </w:r>
            </w:hyperlink>
            <w:r>
              <w:rPr>
                <w:rFonts w:cs="Times New Roman"/>
                <w:sz w:val="28"/>
                <w:szCs w:val="28"/>
              </w:rPr>
              <w:t>, copy deadline 30</w:t>
            </w:r>
            <w:r>
              <w:rPr>
                <w:rFonts w:cs="Times New Roman"/>
                <w:sz w:val="28"/>
                <w:szCs w:val="28"/>
                <w:vertAlign w:val="superscript"/>
              </w:rPr>
              <w:t>th</w:t>
            </w:r>
            <w:r>
              <w:rPr>
                <w:rFonts w:cs="Times New Roman"/>
                <w:sz w:val="28"/>
                <w:szCs w:val="28"/>
              </w:rPr>
              <w:t xml:space="preserve"> June.</w:t>
            </w:r>
          </w:p>
          <w:p w:rsidR="00812983" w:rsidRDefault="00520356">
            <w:pPr>
              <w:pStyle w:val="Standard"/>
              <w:numPr>
                <w:ilvl w:val="0"/>
                <w:numId w:val="11"/>
              </w:numPr>
              <w:spacing w:after="0" w:line="240" w:lineRule="auto"/>
            </w:pPr>
            <w:r>
              <w:rPr>
                <w:rFonts w:cs="Times New Roman"/>
                <w:sz w:val="28"/>
                <w:szCs w:val="28"/>
              </w:rPr>
              <w:t>People who had via Questionnaire, indicated interest in joining PPG committee, and had left email addresses, to be advised of those dates.</w:t>
            </w:r>
          </w:p>
          <w:p w:rsidR="00812983" w:rsidRDefault="00520356">
            <w:pPr>
              <w:pStyle w:val="Standard"/>
              <w:numPr>
                <w:ilvl w:val="0"/>
                <w:numId w:val="11"/>
              </w:numPr>
              <w:spacing w:after="0" w:line="240" w:lineRule="auto"/>
            </w:pPr>
            <w:r>
              <w:rPr>
                <w:rFonts w:cs="Times New Roman"/>
                <w:sz w:val="28"/>
                <w:szCs w:val="28"/>
              </w:rPr>
              <w:t xml:space="preserve">Ann Childs showed a copy of a Health and Wellbeing booklet, produced by Barrow </w:t>
            </w:r>
            <w:r>
              <w:rPr>
                <w:rFonts w:cs="Times New Roman"/>
                <w:i/>
                <w:iCs/>
                <w:sz w:val="28"/>
                <w:szCs w:val="28"/>
              </w:rPr>
              <w:t xml:space="preserve">Parish Council?; it </w:t>
            </w:r>
            <w:r>
              <w:rPr>
                <w:rFonts w:cs="Times New Roman"/>
                <w:sz w:val="28"/>
                <w:szCs w:val="28"/>
              </w:rPr>
              <w:t>includes lists of local surgeries, etc – should The Banks be included? Dr Fitchett concurred, AC will arrange.</w:t>
            </w:r>
          </w:p>
          <w:p w:rsidR="00812983" w:rsidRDefault="00520356">
            <w:pPr>
              <w:pStyle w:val="Standard"/>
              <w:numPr>
                <w:ilvl w:val="0"/>
                <w:numId w:val="11"/>
              </w:numPr>
              <w:spacing w:after="0" w:line="240" w:lineRule="auto"/>
            </w:pPr>
            <w:r>
              <w:rPr>
                <w:rFonts w:cs="Times New Roman"/>
                <w:sz w:val="28"/>
                <w:szCs w:val="28"/>
              </w:rPr>
              <w:t>Pat Haswell had visited Conservative Club and viewed the skittle alley; she confirmed that it would be suitable for evening m</w:t>
            </w:r>
            <w:r>
              <w:rPr>
                <w:rFonts w:cs="Times New Roman"/>
                <w:sz w:val="28"/>
                <w:szCs w:val="28"/>
              </w:rPr>
              <w:t>eetings, and that there would be no charge (on the assumption that visitors would utilise the bar!)</w:t>
            </w: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Carolyn/Jane</w:t>
            </w: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Ann Childs</w:t>
            </w: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520356">
            <w:pPr>
              <w:pStyle w:val="Standard"/>
              <w:spacing w:after="0" w:line="240" w:lineRule="auto"/>
              <w:rPr>
                <w:rFonts w:cs="Times New Roman"/>
                <w:sz w:val="28"/>
                <w:szCs w:val="28"/>
              </w:rPr>
            </w:pPr>
            <w:r>
              <w:rPr>
                <w:rFonts w:cs="Times New Roman"/>
                <w:sz w:val="28"/>
                <w:szCs w:val="28"/>
              </w:rPr>
              <w:t>When possible</w:t>
            </w: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rPr>
                <w:b/>
                <w:bCs/>
                <w:sz w:val="28"/>
                <w:szCs w:val="28"/>
              </w:rPr>
            </w:pPr>
            <w:r>
              <w:rPr>
                <w:b/>
                <w:bCs/>
                <w:sz w:val="28"/>
                <w:szCs w:val="28"/>
              </w:rPr>
              <w:lastRenderedPageBreak/>
              <w:t>8</w:t>
            </w: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520356">
            <w:pPr>
              <w:pStyle w:val="Standard"/>
              <w:spacing w:after="0" w:line="240" w:lineRule="auto"/>
            </w:pPr>
            <w:r>
              <w:rPr>
                <w:rFonts w:cs="Times New Roman"/>
                <w:b/>
                <w:bCs/>
                <w:sz w:val="28"/>
                <w:szCs w:val="28"/>
              </w:rPr>
              <w:t>Date of Next Meeting -</w:t>
            </w:r>
            <w:r>
              <w:rPr>
                <w:rFonts w:cs="Times New Roman"/>
                <w:sz w:val="28"/>
                <w:szCs w:val="28"/>
              </w:rPr>
              <w:t xml:space="preserve">  June 12</w:t>
            </w:r>
            <w:r>
              <w:rPr>
                <w:rFonts w:cs="Times New Roman"/>
                <w:sz w:val="28"/>
                <w:szCs w:val="28"/>
                <w:vertAlign w:val="superscript"/>
              </w:rPr>
              <w:t>th</w:t>
            </w:r>
            <w:r>
              <w:rPr>
                <w:rFonts w:cs="Times New Roman"/>
                <w:sz w:val="28"/>
                <w:szCs w:val="28"/>
              </w:rPr>
              <w:t xml:space="preserve"> time and venue to be decided when it is </w:t>
            </w:r>
            <w:r>
              <w:rPr>
                <w:rFonts w:cs="Times New Roman"/>
                <w:sz w:val="28"/>
                <w:szCs w:val="28"/>
              </w:rPr>
              <w:t>known if any new members wish to attend.</w:t>
            </w: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p w:rsidR="00812983" w:rsidRDefault="00812983">
            <w:pPr>
              <w:pStyle w:val="Standard"/>
              <w:spacing w:after="0" w:line="240" w:lineRule="auto"/>
              <w:rPr>
                <w:rFonts w:cs="Times New Roman"/>
                <w:sz w:val="28"/>
                <w:szCs w:val="28"/>
              </w:rPr>
            </w:pPr>
          </w:p>
        </w:tc>
      </w:tr>
      <w:tr w:rsidR="00812983">
        <w:tblPrEx>
          <w:tblCellMar>
            <w:top w:w="0" w:type="dxa"/>
            <w:bottom w:w="0" w:type="dxa"/>
          </w:tblCellMar>
        </w:tblPrEx>
        <w:tc>
          <w:tcPr>
            <w:tcW w:w="58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sz w:val="28"/>
                <w:szCs w:val="28"/>
              </w:rPr>
            </w:pPr>
          </w:p>
        </w:tc>
        <w:tc>
          <w:tcPr>
            <w:tcW w:w="73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c>
          <w:tcPr>
            <w:tcW w:w="140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812983" w:rsidRDefault="00812983">
            <w:pPr>
              <w:pStyle w:val="Standard"/>
              <w:spacing w:after="0" w:line="240" w:lineRule="auto"/>
              <w:rPr>
                <w:rFonts w:cs="Times New Roman"/>
                <w:sz w:val="28"/>
                <w:szCs w:val="28"/>
              </w:rPr>
            </w:pPr>
          </w:p>
        </w:tc>
      </w:tr>
    </w:tbl>
    <w:p w:rsidR="00812983" w:rsidRDefault="00812983">
      <w:pPr>
        <w:pStyle w:val="Standard"/>
        <w:ind w:left="720"/>
        <w:rPr>
          <w:rFonts w:cs="Times New Roman"/>
          <w:sz w:val="28"/>
          <w:szCs w:val="28"/>
        </w:rPr>
      </w:pPr>
    </w:p>
    <w:p w:rsidR="00812983" w:rsidRDefault="00812983">
      <w:pPr>
        <w:pStyle w:val="Standard"/>
        <w:ind w:left="720"/>
        <w:rPr>
          <w:rFonts w:cs="Times New Roman"/>
          <w:sz w:val="28"/>
          <w:szCs w:val="28"/>
        </w:rPr>
      </w:pPr>
    </w:p>
    <w:p w:rsidR="00812983" w:rsidRDefault="00812983">
      <w:pPr>
        <w:pStyle w:val="Standard"/>
        <w:rPr>
          <w:rFonts w:cs="Times New Roman"/>
          <w:sz w:val="28"/>
          <w:szCs w:val="28"/>
        </w:rPr>
      </w:pPr>
    </w:p>
    <w:p w:rsidR="00812983" w:rsidRDefault="00812983">
      <w:pPr>
        <w:pStyle w:val="Standard"/>
        <w:ind w:left="720"/>
        <w:rPr>
          <w:rFonts w:cs="Times New Roman"/>
          <w:sz w:val="28"/>
          <w:szCs w:val="28"/>
        </w:rPr>
      </w:pPr>
    </w:p>
    <w:p w:rsidR="00812983" w:rsidRDefault="00812983">
      <w:pPr>
        <w:pStyle w:val="ListParagraph"/>
        <w:rPr>
          <w:rFonts w:cs="Times New Roman"/>
          <w:sz w:val="28"/>
          <w:szCs w:val="28"/>
        </w:rPr>
      </w:pPr>
    </w:p>
    <w:p w:rsidR="00812983" w:rsidRDefault="00812983">
      <w:pPr>
        <w:pStyle w:val="ListParagraph"/>
        <w:rPr>
          <w:rFonts w:cs="Times New Roman"/>
          <w:sz w:val="28"/>
          <w:szCs w:val="28"/>
        </w:rPr>
      </w:pPr>
    </w:p>
    <w:p w:rsidR="00812983" w:rsidRDefault="00812983">
      <w:pPr>
        <w:pStyle w:val="Standard"/>
        <w:ind w:left="720"/>
        <w:rPr>
          <w:rFonts w:cs="Times New Roman"/>
          <w:sz w:val="28"/>
          <w:szCs w:val="28"/>
        </w:rPr>
      </w:pPr>
    </w:p>
    <w:p w:rsidR="00812983" w:rsidRDefault="00812983">
      <w:pPr>
        <w:pStyle w:val="Standard"/>
        <w:ind w:left="720"/>
        <w:rPr>
          <w:rFonts w:cs="Times New Roman"/>
          <w:sz w:val="28"/>
          <w:szCs w:val="28"/>
        </w:rPr>
      </w:pPr>
    </w:p>
    <w:p w:rsidR="00812983" w:rsidRDefault="00812983">
      <w:pPr>
        <w:pStyle w:val="ListParagraph"/>
        <w:rPr>
          <w:rFonts w:cs="Times New Roman"/>
          <w:sz w:val="28"/>
          <w:szCs w:val="28"/>
        </w:rPr>
      </w:pPr>
    </w:p>
    <w:p w:rsidR="00812983" w:rsidRDefault="00812983">
      <w:pPr>
        <w:pStyle w:val="Standard"/>
        <w:ind w:left="720"/>
        <w:rPr>
          <w:rFonts w:cs="Times New Roman"/>
          <w:sz w:val="28"/>
          <w:szCs w:val="28"/>
        </w:rPr>
      </w:pPr>
    </w:p>
    <w:p w:rsidR="00812983" w:rsidRDefault="00812983">
      <w:pPr>
        <w:pStyle w:val="Standard"/>
        <w:ind w:left="720"/>
        <w:rPr>
          <w:rFonts w:cs="Times New Roman"/>
          <w:sz w:val="28"/>
          <w:szCs w:val="28"/>
        </w:rPr>
      </w:pPr>
    </w:p>
    <w:p w:rsidR="00812983" w:rsidRDefault="00812983">
      <w:pPr>
        <w:pStyle w:val="Standard"/>
        <w:ind w:left="720"/>
        <w:rPr>
          <w:rFonts w:cs="Times New Roman"/>
          <w:sz w:val="28"/>
          <w:szCs w:val="28"/>
        </w:rPr>
      </w:pPr>
    </w:p>
    <w:p w:rsidR="00812983" w:rsidRDefault="00812983">
      <w:pPr>
        <w:pStyle w:val="ListParagraph"/>
        <w:rPr>
          <w:rFonts w:cs="Times New Roman"/>
          <w:sz w:val="28"/>
          <w:szCs w:val="28"/>
        </w:rPr>
      </w:pPr>
    </w:p>
    <w:p w:rsidR="00812983" w:rsidRDefault="00812983">
      <w:pPr>
        <w:pStyle w:val="Standard"/>
        <w:rPr>
          <w:rFonts w:cs="Times New Roman"/>
          <w:sz w:val="28"/>
          <w:szCs w:val="28"/>
        </w:rPr>
      </w:pPr>
    </w:p>
    <w:p w:rsidR="00812983" w:rsidRDefault="00812983">
      <w:pPr>
        <w:pStyle w:val="Standard"/>
        <w:ind w:left="720"/>
        <w:rPr>
          <w:rFonts w:cs="Times New Roman"/>
          <w:sz w:val="28"/>
          <w:szCs w:val="28"/>
        </w:rPr>
      </w:pPr>
    </w:p>
    <w:p w:rsidR="00812983" w:rsidRDefault="00812983">
      <w:pPr>
        <w:pStyle w:val="Standard"/>
        <w:ind w:left="360"/>
        <w:rPr>
          <w:rFonts w:cs="Times New Roman"/>
          <w:sz w:val="28"/>
          <w:szCs w:val="28"/>
        </w:rPr>
      </w:pPr>
    </w:p>
    <w:sectPr w:rsidR="00812983">
      <w:pgSz w:w="12240" w:h="15840"/>
      <w:pgMar w:top="405" w:right="495" w:bottom="7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0356">
      <w:r>
        <w:separator/>
      </w:r>
    </w:p>
  </w:endnote>
  <w:endnote w:type="continuationSeparator" w:id="0">
    <w:p w:rsidR="00000000" w:rsidRDefault="0052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0356">
      <w:r>
        <w:rPr>
          <w:color w:val="000000"/>
        </w:rPr>
        <w:separator/>
      </w:r>
    </w:p>
  </w:footnote>
  <w:footnote w:type="continuationSeparator" w:id="0">
    <w:p w:rsidR="00000000" w:rsidRDefault="0052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C5C"/>
    <w:multiLevelType w:val="multilevel"/>
    <w:tmpl w:val="4BDCAA7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nsid w:val="1052489B"/>
    <w:multiLevelType w:val="multilevel"/>
    <w:tmpl w:val="37AE8D96"/>
    <w:styleLink w:val="RTFNum5"/>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nsid w:val="173E6520"/>
    <w:multiLevelType w:val="multilevel"/>
    <w:tmpl w:val="B6E03FB0"/>
    <w:styleLink w:val="RTFNum6"/>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nsid w:val="1AF30EC4"/>
    <w:multiLevelType w:val="multilevel"/>
    <w:tmpl w:val="3EC448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C535709"/>
    <w:multiLevelType w:val="multilevel"/>
    <w:tmpl w:val="66F42926"/>
    <w:styleLink w:val="RTF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9465975"/>
    <w:multiLevelType w:val="multilevel"/>
    <w:tmpl w:val="6A42D230"/>
    <w:styleLink w:val="RTFNum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E600277"/>
    <w:multiLevelType w:val="multilevel"/>
    <w:tmpl w:val="924ABDDC"/>
    <w:styleLink w:val="RTF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2DC1B08"/>
    <w:multiLevelType w:val="multilevel"/>
    <w:tmpl w:val="56EC075C"/>
    <w:styleLink w:val="RTF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9E73E80"/>
    <w:multiLevelType w:val="multilevel"/>
    <w:tmpl w:val="DA2C7E24"/>
    <w:styleLink w:val="RTFNum3"/>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67642D30"/>
    <w:multiLevelType w:val="multilevel"/>
    <w:tmpl w:val="98B4AEF6"/>
    <w:styleLink w:val="RTFNum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C923A26"/>
    <w:multiLevelType w:val="multilevel"/>
    <w:tmpl w:val="0E38E40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7"/>
  </w:num>
  <w:num w:numId="2">
    <w:abstractNumId w:val="8"/>
  </w:num>
  <w:num w:numId="3">
    <w:abstractNumId w:val="6"/>
  </w:num>
  <w:num w:numId="4">
    <w:abstractNumId w:val="1"/>
  </w:num>
  <w:num w:numId="5">
    <w:abstractNumId w:val="2"/>
  </w:num>
  <w:num w:numId="6">
    <w:abstractNumId w:val="9"/>
  </w:num>
  <w:num w:numId="7">
    <w:abstractNumId w:val="5"/>
  </w:num>
  <w:num w:numId="8">
    <w:abstractNumId w:val="4"/>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12983"/>
    <w:rsid w:val="00520356"/>
    <w:rsid w:val="0081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GB" w:eastAsia="en-GB" w:bidi="en-GB"/>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spacing w:after="160" w:line="251" w:lineRule="auto"/>
      <w:textAlignment w:val="auto"/>
    </w:pPr>
    <w:rPr>
      <w:rFonts w:ascii="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spacing w:after="0"/>
      <w:ind w:left="72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Symbol" w:eastAsia="Symbol" w:hAnsi="Symbol" w:cs="Symbol"/>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Symbol" w:eastAsia="Symbol" w:hAnsi="Symbol" w:cs="Symbol"/>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cs="Times New Roman"/>
    </w:rPr>
  </w:style>
  <w:style w:type="character" w:customStyle="1" w:styleId="RTFNum72">
    <w:name w:val="RTF_Num 7 2"/>
    <w:rPr>
      <w:rFonts w:cs="Times New Roman"/>
    </w:rPr>
  </w:style>
  <w:style w:type="character" w:customStyle="1" w:styleId="RTFNum73">
    <w:name w:val="RTF_Num 7 3"/>
    <w:rPr>
      <w:rFonts w:cs="Times New Roman"/>
    </w:rPr>
  </w:style>
  <w:style w:type="character" w:customStyle="1" w:styleId="RTFNum74">
    <w:name w:val="RTF_Num 7 4"/>
    <w:rPr>
      <w:rFonts w:cs="Times New Roman"/>
    </w:rPr>
  </w:style>
  <w:style w:type="character" w:customStyle="1" w:styleId="RTFNum75">
    <w:name w:val="RTF_Num 7 5"/>
    <w:rPr>
      <w:rFonts w:cs="Times New Roman"/>
    </w:rPr>
  </w:style>
  <w:style w:type="character" w:customStyle="1" w:styleId="RTFNum76">
    <w:name w:val="RTF_Num 7 6"/>
    <w:rPr>
      <w:rFonts w:cs="Times New Roman"/>
    </w:rPr>
  </w:style>
  <w:style w:type="character" w:customStyle="1" w:styleId="RTFNum77">
    <w:name w:val="RTF_Num 7 7"/>
    <w:rPr>
      <w:rFonts w:cs="Times New Roman"/>
    </w:rPr>
  </w:style>
  <w:style w:type="character" w:customStyle="1" w:styleId="RTFNum78">
    <w:name w:val="RTF_Num 7 8"/>
    <w:rPr>
      <w:rFonts w:cs="Times New Roman"/>
    </w:rPr>
  </w:style>
  <w:style w:type="character" w:customStyle="1" w:styleId="RTFNum79">
    <w:name w:val="RTF_Num 7 9"/>
    <w:rPr>
      <w:rFonts w:cs="Times New Roman"/>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numbering" w:customStyle="1" w:styleId="RTFNum8">
    <w:name w:val="RTF_Num 8"/>
    <w:basedOn w:val="NoList"/>
    <w:pPr>
      <w:numPr>
        <w:numId w:val="7"/>
      </w:numPr>
    </w:pPr>
  </w:style>
  <w:style w:type="numbering" w:customStyle="1" w:styleId="RTFNum9">
    <w:name w:val="RTF_Num 9"/>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GB" w:eastAsia="en-GB" w:bidi="en-GB"/>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spacing w:after="160" w:line="251" w:lineRule="auto"/>
      <w:textAlignment w:val="auto"/>
    </w:pPr>
    <w:rPr>
      <w:rFonts w:ascii="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spacing w:after="0"/>
      <w:ind w:left="72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Symbol" w:eastAsia="Symbol" w:hAnsi="Symbol" w:cs="Symbol"/>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Symbol" w:eastAsia="Symbol" w:hAnsi="Symbol" w:cs="Symbol"/>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cs="Times New Roman"/>
    </w:rPr>
  </w:style>
  <w:style w:type="character" w:customStyle="1" w:styleId="RTFNum72">
    <w:name w:val="RTF_Num 7 2"/>
    <w:rPr>
      <w:rFonts w:cs="Times New Roman"/>
    </w:rPr>
  </w:style>
  <w:style w:type="character" w:customStyle="1" w:styleId="RTFNum73">
    <w:name w:val="RTF_Num 7 3"/>
    <w:rPr>
      <w:rFonts w:cs="Times New Roman"/>
    </w:rPr>
  </w:style>
  <w:style w:type="character" w:customStyle="1" w:styleId="RTFNum74">
    <w:name w:val="RTF_Num 7 4"/>
    <w:rPr>
      <w:rFonts w:cs="Times New Roman"/>
    </w:rPr>
  </w:style>
  <w:style w:type="character" w:customStyle="1" w:styleId="RTFNum75">
    <w:name w:val="RTF_Num 7 5"/>
    <w:rPr>
      <w:rFonts w:cs="Times New Roman"/>
    </w:rPr>
  </w:style>
  <w:style w:type="character" w:customStyle="1" w:styleId="RTFNum76">
    <w:name w:val="RTF_Num 7 6"/>
    <w:rPr>
      <w:rFonts w:cs="Times New Roman"/>
    </w:rPr>
  </w:style>
  <w:style w:type="character" w:customStyle="1" w:styleId="RTFNum77">
    <w:name w:val="RTF_Num 7 7"/>
    <w:rPr>
      <w:rFonts w:cs="Times New Roman"/>
    </w:rPr>
  </w:style>
  <w:style w:type="character" w:customStyle="1" w:styleId="RTFNum78">
    <w:name w:val="RTF_Num 7 8"/>
    <w:rPr>
      <w:rFonts w:cs="Times New Roman"/>
    </w:rPr>
  </w:style>
  <w:style w:type="character" w:customStyle="1" w:styleId="RTFNum79">
    <w:name w:val="RTF_Num 7 9"/>
    <w:rPr>
      <w:rFonts w:cs="Times New Roman"/>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numbering" w:customStyle="1" w:styleId="RTFNum8">
    <w:name w:val="RTF_Num 8"/>
    <w:basedOn w:val="NoList"/>
    <w:pPr>
      <w:numPr>
        <w:numId w:val="7"/>
      </w:numPr>
    </w:pPr>
  </w:style>
  <w:style w:type="numbering" w:customStyle="1" w:styleId="RTFNum9">
    <w:name w:val="RTF_Num 9"/>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lk@Sile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Necklen</dc:creator>
  <cp:lastModifiedBy>Steel Jane</cp:lastModifiedBy>
  <cp:revision>2</cp:revision>
  <dcterms:created xsi:type="dcterms:W3CDTF">2014-05-13T13:33:00Z</dcterms:created>
  <dcterms:modified xsi:type="dcterms:W3CDTF">2014-05-13T13:33:00Z</dcterms:modified>
</cp:coreProperties>
</file>